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tbl>
      <w:tblPr>
        <w:tblW w:w="9851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86"/>
        <w:gridCol w:w="1899"/>
        <w:gridCol w:w="1606"/>
        <w:gridCol w:w="3560"/>
      </w:tblGrid>
      <w:tr w14:paraId="72FA0883" w14:textId="77777777" w:rsidTr="000315C0">
        <w:tblPrEx>
          <w:tblW w:w="9851" w:type="dxa"/>
          <w:tblBorders>
            <w:bottom w:val="single" w:sz="8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2786" w:type="dxa"/>
            <w:vMerge w:val="restart"/>
            <w:vAlign w:val="center"/>
          </w:tcPr>
          <w:p w:rsidR="000315C0" w:rsidRPr="00CD0CD3" w:rsidP="00502DEC" w14:paraId="2057F074" w14:textId="77777777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0315C0" w:rsidRPr="00CD0CD3" w:rsidP="009C54A4" w14:paraId="68B04BD5" w14:textId="7777777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06" w:type="dxa"/>
          </w:tcPr>
          <w:p w:rsidR="000315C0" w:rsidRPr="00CD0CD3" w14:paraId="4E5A2556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dato:</w:t>
            </w:r>
          </w:p>
        </w:tc>
        <w:tc>
          <w:tcPr>
            <w:tcW w:w="3560" w:type="dxa"/>
          </w:tcPr>
          <w:p w:rsidR="000315C0" w:rsidRPr="00CD0CD3" w14:paraId="735730DA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referanse:</w:t>
            </w:r>
          </w:p>
        </w:tc>
      </w:tr>
      <w:tr w14:paraId="33E3EF7A" w14:textId="77777777" w:rsidTr="000315C0"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2786" w:type="dxa"/>
            <w:vMerge/>
          </w:tcPr>
          <w:p w:rsidR="000315C0" w:rsidRPr="00CD0CD3" w14:paraId="7D258A63" w14:textId="77777777">
            <w:pPr>
              <w:tabs>
                <w:tab w:val="left" w:pos="851"/>
              </w:tabs>
              <w:rPr>
                <w:rFonts w:cs="Calibri"/>
              </w:rPr>
            </w:pPr>
          </w:p>
        </w:tc>
        <w:tc>
          <w:tcPr>
            <w:tcW w:w="1899" w:type="dxa"/>
            <w:vMerge/>
          </w:tcPr>
          <w:p w:rsidR="000315C0" w:rsidRPr="00CD0CD3" w14:paraId="243B0176" w14:textId="77777777">
            <w:pPr>
              <w:tabs>
                <w:tab w:val="left" w:pos="851"/>
              </w:tabs>
              <w:rPr>
                <w:rFonts w:cs="Calibri"/>
              </w:rPr>
            </w:pPr>
          </w:p>
        </w:tc>
        <w:tc>
          <w:tcPr>
            <w:tcW w:w="1606" w:type="dxa"/>
          </w:tcPr>
          <w:p w:rsidR="000315C0" w:rsidRPr="00CD0CD3" w14:paraId="06B3CB56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0" w:name="Brevdato"/>
            <w:r w:rsidRPr="00CD0CD3">
              <w:rPr>
                <w:rFonts w:cs="Calibri"/>
                <w:sz w:val="18"/>
                <w:szCs w:val="18"/>
              </w:rPr>
              <w:t>20.11.2025</w:t>
            </w:r>
            <w:bookmarkEnd w:id="0"/>
          </w:p>
        </w:tc>
        <w:tc>
          <w:tcPr>
            <w:tcW w:w="3560" w:type="dxa"/>
          </w:tcPr>
          <w:p w:rsidR="000315C0" w:rsidRPr="00CD0CD3" w14:paraId="3A8C4FF3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1" w:name="Saksnr"/>
            <w:r w:rsidRPr="00CD0CD3">
              <w:rPr>
                <w:rFonts w:cs="Calibri"/>
                <w:sz w:val="18"/>
                <w:szCs w:val="18"/>
              </w:rPr>
              <w:t>2025/6077</w:t>
            </w:r>
            <w:bookmarkEnd w:id="1"/>
            <w:r w:rsidRPr="00CD0CD3">
              <w:rPr>
                <w:rFonts w:cs="Calibri"/>
                <w:sz w:val="18"/>
                <w:szCs w:val="18"/>
              </w:rPr>
              <w:t>-</w:t>
            </w:r>
            <w:bookmarkStart w:id="2" w:name="PrimærKlassering"/>
            <w:r w:rsidRPr="00CD0CD3">
              <w:rPr>
                <w:rFonts w:cs="Calibri"/>
                <w:sz w:val="18"/>
                <w:szCs w:val="18"/>
              </w:rPr>
              <w:t>L13</w:t>
            </w:r>
            <w:bookmarkEnd w:id="2"/>
          </w:p>
        </w:tc>
      </w:tr>
      <w:tr w14:paraId="0C871B53" w14:textId="77777777" w:rsidTr="00EC560E"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786" w:type="dxa"/>
            <w:tcBorders>
              <w:bottom w:val="nil"/>
            </w:tcBorders>
          </w:tcPr>
          <w:p w:rsidR="00E471D6" w:rsidRPr="00CD0CD3" w14:paraId="4A66D8C3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Vår saksbehandlar:</w:t>
            </w:r>
          </w:p>
        </w:tc>
        <w:tc>
          <w:tcPr>
            <w:tcW w:w="1899" w:type="dxa"/>
            <w:tcBorders>
              <w:bottom w:val="nil"/>
            </w:tcBorders>
          </w:tcPr>
          <w:p w:rsidR="00E471D6" w:rsidRPr="00CD0CD3" w14:paraId="66968894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</w:p>
        </w:tc>
        <w:tc>
          <w:tcPr>
            <w:tcW w:w="1606" w:type="dxa"/>
            <w:tcBorders>
              <w:bottom w:val="nil"/>
            </w:tcBorders>
          </w:tcPr>
          <w:p w:rsidR="00E471D6" w:rsidRPr="00CD0CD3" w14:paraId="38028A81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Dykkar dato:</w:t>
            </w:r>
          </w:p>
        </w:tc>
        <w:tc>
          <w:tcPr>
            <w:tcW w:w="3560" w:type="dxa"/>
            <w:tcBorders>
              <w:bottom w:val="nil"/>
            </w:tcBorders>
          </w:tcPr>
          <w:p w:rsidR="00E471D6" w:rsidRPr="00CD0CD3" w14:paraId="5488508D" w14:textId="77777777">
            <w:pPr>
              <w:tabs>
                <w:tab w:val="left" w:pos="851"/>
              </w:tabs>
              <w:rPr>
                <w:rFonts w:cs="Calibri"/>
                <w:sz w:val="18"/>
              </w:rPr>
            </w:pPr>
            <w:r w:rsidRPr="00CD0CD3">
              <w:rPr>
                <w:rFonts w:cs="Calibri"/>
                <w:sz w:val="18"/>
              </w:rPr>
              <w:t>Dykkar referanse:</w:t>
            </w:r>
          </w:p>
        </w:tc>
      </w:tr>
      <w:tr w14:paraId="160FA985" w14:textId="77777777" w:rsidTr="008E3432"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23"/>
        </w:trPr>
        <w:tc>
          <w:tcPr>
            <w:tcW w:w="2786" w:type="dxa"/>
            <w:vAlign w:val="center"/>
          </w:tcPr>
          <w:p w:rsidR="00E471D6" w:rsidRPr="00CD0CD3" w:rsidP="000F135B" w14:paraId="362FFA6C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3" w:name="SaksBehandlerNavn"/>
            <w:r w:rsidRPr="00CD0CD3">
              <w:rPr>
                <w:rFonts w:cs="Calibri"/>
                <w:sz w:val="18"/>
                <w:szCs w:val="18"/>
              </w:rPr>
              <w:t>Rakel Friis</w:t>
            </w:r>
            <w:bookmarkEnd w:id="3"/>
          </w:p>
        </w:tc>
        <w:tc>
          <w:tcPr>
            <w:tcW w:w="1899" w:type="dxa"/>
            <w:vAlign w:val="center"/>
          </w:tcPr>
          <w:p w:rsidR="00E471D6" w:rsidRPr="00CD0CD3" w:rsidP="000F135B" w14:paraId="69A6CEB5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bookmarkStart w:id="4" w:name="RefDato"/>
        <w:tc>
          <w:tcPr>
            <w:tcW w:w="1606" w:type="dxa"/>
            <w:vAlign w:val="center"/>
          </w:tcPr>
          <w:p w:rsidR="00E471D6" w:rsidRPr="00CD0CD3" w:rsidP="000F135B" w14:paraId="3F54EEEA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r w:rsidRPr="00CD0CD3">
              <w:rPr>
                <w:rFonts w:cs="Calibri"/>
                <w:sz w:val="18"/>
                <w:szCs w:val="18"/>
              </w:rPr>
              <w:fldChar w:fldCharType="begin"/>
            </w:r>
            <w:r w:rsidRPr="00CD0CD3">
              <w:rPr>
                <w:rFonts w:cs="Calibri"/>
                <w:sz w:val="18"/>
                <w:szCs w:val="18"/>
              </w:rPr>
              <w:instrText xml:space="preserve"> MERGEFIELD RefDato\* MERGEFORMAT </w:instrText>
            </w:r>
            <w:r w:rsidRPr="00CD0CD3">
              <w:rPr>
                <w:rFonts w:cs="Calibri"/>
                <w:sz w:val="18"/>
                <w:szCs w:val="18"/>
              </w:rPr>
              <w:fldChar w:fldCharType="separate"/>
            </w:r>
            <w:r w:rsidRPr="00CD0CD3">
              <w:rPr>
                <w:rFonts w:cs="Calibri"/>
                <w:noProof/>
                <w:sz w:val="18"/>
                <w:szCs w:val="18"/>
              </w:rPr>
              <w:t>«RefDato»</w:t>
            </w:r>
            <w:r w:rsidRPr="00CD0CD3">
              <w:rPr>
                <w:rFonts w:cs="Calibri"/>
                <w:sz w:val="18"/>
                <w:szCs w:val="18"/>
              </w:rPr>
              <w:fldChar w:fldCharType="end"/>
            </w:r>
            <w:bookmarkEnd w:id="4"/>
          </w:p>
        </w:tc>
        <w:bookmarkStart w:id="5" w:name="Ref"/>
        <w:tc>
          <w:tcPr>
            <w:tcW w:w="3560" w:type="dxa"/>
            <w:vAlign w:val="center"/>
          </w:tcPr>
          <w:p w:rsidR="00E471D6" w:rsidRPr="00CD0CD3" w:rsidP="000F135B" w14:paraId="385E55D5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r w:rsidRPr="00CD0CD3">
              <w:rPr>
                <w:rFonts w:cs="Calibri"/>
                <w:sz w:val="18"/>
                <w:szCs w:val="18"/>
              </w:rPr>
              <w:fldChar w:fldCharType="begin"/>
            </w:r>
            <w:r w:rsidRPr="00CD0CD3">
              <w:rPr>
                <w:rFonts w:cs="Calibri"/>
                <w:sz w:val="18"/>
                <w:szCs w:val="18"/>
              </w:rPr>
              <w:instrText xml:space="preserve"> MERGEFIELD Ref\* MERGEFORMAT </w:instrText>
            </w:r>
            <w:r w:rsidRPr="00CD0CD3">
              <w:rPr>
                <w:rFonts w:cs="Calibri"/>
                <w:sz w:val="18"/>
                <w:szCs w:val="18"/>
              </w:rPr>
              <w:fldChar w:fldCharType="separate"/>
            </w:r>
            <w:r w:rsidRPr="00CD0CD3">
              <w:rPr>
                <w:rFonts w:cs="Calibri"/>
                <w:noProof/>
                <w:sz w:val="18"/>
                <w:szCs w:val="18"/>
              </w:rPr>
              <w:t>«Ref»</w:t>
            </w:r>
            <w:r w:rsidRPr="00CD0CD3">
              <w:rPr>
                <w:rFonts w:cs="Calibri"/>
                <w:sz w:val="18"/>
                <w:szCs w:val="18"/>
              </w:rPr>
              <w:fldChar w:fldCharType="end"/>
            </w:r>
            <w:bookmarkEnd w:id="5"/>
          </w:p>
        </w:tc>
      </w:tr>
      <w:tr w14:paraId="35A36E86" w14:textId="77777777" w:rsidTr="00202D11"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23"/>
        </w:trPr>
        <w:tc>
          <w:tcPr>
            <w:tcW w:w="2786" w:type="dxa"/>
            <w:tcBorders>
              <w:bottom w:val="nil"/>
            </w:tcBorders>
            <w:vAlign w:val="center"/>
          </w:tcPr>
          <w:p w:rsidR="008E3432" w:rsidRPr="00CD0CD3" w:rsidP="000F135B" w14:paraId="71E6FE53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nil"/>
            </w:tcBorders>
            <w:vAlign w:val="center"/>
          </w:tcPr>
          <w:p w:rsidR="008E3432" w:rsidRPr="00CD0CD3" w:rsidP="000F135B" w14:paraId="45B79A08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5166" w:type="dxa"/>
            <w:gridSpan w:val="2"/>
            <w:tcBorders>
              <w:bottom w:val="nil"/>
            </w:tcBorders>
            <w:vAlign w:val="center"/>
          </w:tcPr>
          <w:p w:rsidR="008E3432" w:rsidRPr="00CD0CD3" w:rsidP="000F135B" w14:paraId="2F9D03B1" w14:textId="77777777">
            <w:pPr>
              <w:tabs>
                <w:tab w:val="left" w:pos="851"/>
              </w:tabs>
              <w:rPr>
                <w:rFonts w:cs="Calibri"/>
                <w:sz w:val="18"/>
                <w:szCs w:val="18"/>
              </w:rPr>
            </w:pPr>
            <w:bookmarkStart w:id="6" w:name="UoffParagraf"/>
            <w:bookmarkEnd w:id="6"/>
          </w:p>
        </w:tc>
      </w:tr>
    </w:tbl>
    <w:p w:rsidR="00E471D6" w:rsidRPr="00CD0CD3" w14:paraId="59D3E09F" w14:textId="77777777">
      <w:pPr>
        <w:jc w:val="right"/>
        <w:rPr>
          <w:rFonts w:cs="Calibri"/>
          <w:sz w:val="10"/>
          <w:szCs w:val="10"/>
        </w:rPr>
      </w:pP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8"/>
          <w:szCs w:val="18"/>
        </w:rPr>
        <w:tab/>
      </w:r>
      <w:r w:rsidRPr="00CD0CD3">
        <w:rPr>
          <w:rFonts w:cs="Calibri"/>
          <w:sz w:val="12"/>
          <w:szCs w:val="12"/>
        </w:rPr>
        <w:tab/>
      </w:r>
    </w:p>
    <w:bookmarkStart w:id="7" w:name="MottakerNavn"/>
    <w:p w:rsidR="009C54A4" w:rsidRPr="00CD0CD3" w:rsidP="00116501" w14:paraId="305D1AB7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MottakerNavn\*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«MottakerNavn»</w:t>
      </w:r>
      <w:r w:rsidRPr="00CD0CD3">
        <w:rPr>
          <w:rFonts w:cs="Calibri"/>
        </w:rPr>
        <w:fldChar w:fldCharType="end"/>
      </w:r>
      <w:bookmarkEnd w:id="7"/>
    </w:p>
    <w:bookmarkStart w:id="8" w:name="Adresse"/>
    <w:p w:rsidR="00E471D6" w:rsidRPr="00CD0CD3" w:rsidP="00116501" w14:paraId="7ED6A7FB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Adresse\*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«Adresse»</w:t>
      </w:r>
      <w:r w:rsidRPr="00CD0CD3">
        <w:rPr>
          <w:rFonts w:cs="Calibri"/>
        </w:rPr>
        <w:fldChar w:fldCharType="end"/>
      </w:r>
      <w:bookmarkEnd w:id="8"/>
    </w:p>
    <w:bookmarkStart w:id="9" w:name="Postnr"/>
    <w:p w:rsidR="00E471D6" w:rsidRPr="00CD0CD3" w:rsidP="00116501" w14:paraId="0BF74FA8" w14:textId="77777777">
      <w:pPr>
        <w:rPr>
          <w:rFonts w:cs="Calibri"/>
        </w:rPr>
      </w:pPr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Postnr\*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«Postnr»</w:t>
      </w:r>
      <w:r w:rsidRPr="00CD0CD3">
        <w:rPr>
          <w:rFonts w:cs="Calibri"/>
        </w:rPr>
        <w:fldChar w:fldCharType="end"/>
      </w:r>
      <w:bookmarkEnd w:id="9"/>
      <w:r w:rsidRPr="00CD0CD3">
        <w:rPr>
          <w:rFonts w:cs="Calibri"/>
        </w:rPr>
        <w:t xml:space="preserve"> </w:t>
      </w:r>
      <w:bookmarkStart w:id="10" w:name="PostSted"/>
      <w:r w:rsidRPr="00CD0CD3">
        <w:rPr>
          <w:rFonts w:cs="Calibri"/>
        </w:rPr>
        <w:fldChar w:fldCharType="begin"/>
      </w:r>
      <w:r w:rsidRPr="00CD0CD3">
        <w:rPr>
          <w:rFonts w:cs="Calibri"/>
        </w:rPr>
        <w:instrText xml:space="preserve"> MERGEFIELD PostSted\* MERGEFORMAT </w:instrText>
      </w:r>
      <w:r w:rsidRPr="00CD0CD3">
        <w:rPr>
          <w:rFonts w:cs="Calibri"/>
        </w:rPr>
        <w:fldChar w:fldCharType="separate"/>
      </w:r>
      <w:r w:rsidRPr="00CD0CD3">
        <w:rPr>
          <w:rFonts w:cs="Calibri"/>
          <w:noProof/>
        </w:rPr>
        <w:t>«PostSted»</w:t>
      </w:r>
      <w:r w:rsidRPr="00CD0CD3">
        <w:rPr>
          <w:rFonts w:cs="Calibri"/>
        </w:rPr>
        <w:fldChar w:fldCharType="end"/>
      </w:r>
      <w:bookmarkEnd w:id="10"/>
    </w:p>
    <w:p w:rsidR="00E471D6" w:rsidRPr="00CD0CD3" w:rsidP="009D74EE" w14:paraId="29B7A318" w14:textId="77777777">
      <w:pPr>
        <w:tabs>
          <w:tab w:val="left" w:pos="8720"/>
        </w:tabs>
        <w:rPr>
          <w:rFonts w:cs="Calibri"/>
        </w:rPr>
      </w:pPr>
      <w:r w:rsidRPr="00CD0CD3">
        <w:rPr>
          <w:rFonts w:cs="Calibri"/>
        </w:rPr>
        <w:tab/>
      </w:r>
    </w:p>
    <w:p w:rsidR="00E471D6" w:rsidRPr="00CD0CD3" w:rsidP="00116501" w14:paraId="04F89901" w14:textId="77777777">
      <w:pPr>
        <w:rPr>
          <w:rFonts w:cs="Calibri"/>
        </w:rPr>
      </w:pPr>
    </w:p>
    <w:p w:rsidR="004B018A" w:rsidRPr="00CD0CD3" w:rsidP="00116501" w14:paraId="50126134" w14:textId="77777777">
      <w:pPr>
        <w:rPr>
          <w:rFonts w:cs="Calibri"/>
        </w:rPr>
      </w:pPr>
    </w:p>
    <w:p w:rsidR="00E471D6" w:rsidRPr="00CD0CD3" w:rsidP="00116501" w14:paraId="6C27D750" w14:textId="77777777">
      <w:pPr>
        <w:rPr>
          <w:rFonts w:cs="Calibri"/>
        </w:rPr>
      </w:pPr>
    </w:p>
    <w:p w:rsidR="00A24E49" w:rsidRPr="00CD0CD3" w:rsidP="00116501" w14:paraId="4F7C0695" w14:textId="77777777">
      <w:pPr>
        <w:rPr>
          <w:rFonts w:cs="Calibri"/>
        </w:rPr>
      </w:pPr>
    </w:p>
    <w:p w:rsidR="00A24E49" w:rsidRPr="00CD0CD3" w:rsidP="00116501" w14:paraId="641558F8" w14:textId="77777777">
      <w:pPr>
        <w:rPr>
          <w:rFonts w:cs="Calibri"/>
          <w:lang w:val="nb-NO"/>
        </w:rPr>
      </w:pPr>
    </w:p>
    <w:p w:rsidR="00A24E49" w:rsidRPr="00CD0CD3" w:rsidP="00CD0CD3" w14:paraId="22030FF1" w14:textId="77777777">
      <w:pPr>
        <w:pStyle w:val="Title"/>
        <w:jc w:val="left"/>
        <w:rPr>
          <w:rFonts w:ascii="Calibri" w:hAnsi="Calibri" w:cs="Calibri"/>
          <w:lang w:val="nb-NO"/>
        </w:rPr>
      </w:pPr>
      <w:bookmarkStart w:id="11" w:name="Tittel"/>
      <w:r w:rsidRPr="00CD0CD3">
        <w:rPr>
          <w:rFonts w:ascii="Calibri" w:hAnsi="Calibri" w:cs="Calibri"/>
          <w:lang w:val="nb-NO"/>
        </w:rPr>
        <w:t>Kunngjering vedtak av reguleringsendring 1 - Detaljregulering for bustad - og fritidsbustadområde Tressvik, gnr. 14 bnr. 27 m.fl., PlanID 201509</w:t>
      </w:r>
      <w:bookmarkEnd w:id="11"/>
    </w:p>
    <w:p w:rsidR="00E471D6" w:rsidP="00CD0CD3" w14:paraId="6A874EF7" w14:textId="77777777">
      <w:pPr>
        <w:rPr>
          <w:rFonts w:cs="Calibri"/>
        </w:rPr>
      </w:pPr>
    </w:p>
    <w:p w:rsidR="004633AE" w:rsidRPr="00CF6D71" w:rsidP="000444E8" w14:paraId="29A032D3" w14:textId="4383F64A">
      <w:pPr>
        <w:rPr>
          <w:rFonts w:cs="Calibri"/>
          <w:b/>
          <w:bCs/>
        </w:rPr>
      </w:pPr>
      <w:r>
        <w:rPr>
          <w:rFonts w:cs="Calibri"/>
        </w:rPr>
        <w:t xml:space="preserve">Utval for areal og samferdsel </w:t>
      </w:r>
      <w:r w:rsidRPr="000444E8">
        <w:rPr>
          <w:rFonts w:cs="Calibri"/>
        </w:rPr>
        <w:t xml:space="preserve">i Bømlo kommune har i møte </w:t>
      </w:r>
      <w:r>
        <w:rPr>
          <w:rFonts w:cs="Calibri"/>
        </w:rPr>
        <w:t xml:space="preserve">05.11.2025 </w:t>
      </w:r>
      <w:r w:rsidRPr="000444E8">
        <w:rPr>
          <w:rFonts w:cs="Calibri"/>
        </w:rPr>
        <w:t xml:space="preserve">sak </w:t>
      </w:r>
      <w:r>
        <w:rPr>
          <w:rFonts w:cs="Calibri"/>
        </w:rPr>
        <w:t>PS 54</w:t>
      </w:r>
      <w:r w:rsidRPr="000444E8">
        <w:rPr>
          <w:rFonts w:cs="Calibri"/>
        </w:rPr>
        <w:t>/25 vedteke:</w:t>
      </w:r>
      <w:r w:rsidRPr="000444E8">
        <w:rPr>
          <w:rFonts w:cs="Calibri"/>
        </w:rPr>
        <w:t xml:space="preserve"> </w:t>
      </w:r>
      <w:r w:rsidRPr="004633AE">
        <w:rPr>
          <w:rFonts w:cs="Calibri"/>
          <w:b/>
          <w:bCs/>
        </w:rPr>
        <w:t>R</w:t>
      </w:r>
      <w:r w:rsidRPr="004633AE">
        <w:rPr>
          <w:rFonts w:cs="Calibri"/>
          <w:b/>
          <w:bCs/>
        </w:rPr>
        <w:t xml:space="preserve">eguleringsendring 1 - Detaljregulering for bustad - og fritidsbustadområde Tressvik, gnr. 14 bnr. 27 </w:t>
      </w:r>
      <w:r w:rsidRPr="004633AE">
        <w:rPr>
          <w:rFonts w:cs="Calibri"/>
          <w:b/>
          <w:bCs/>
        </w:rPr>
        <w:t>m.fl</w:t>
      </w:r>
      <w:r w:rsidRPr="004633AE">
        <w:rPr>
          <w:rFonts w:cs="Calibri"/>
          <w:b/>
          <w:bCs/>
        </w:rPr>
        <w:t xml:space="preserve">., </w:t>
      </w:r>
      <w:r w:rsidRPr="004633AE">
        <w:rPr>
          <w:rFonts w:cs="Calibri"/>
          <w:b/>
          <w:bCs/>
        </w:rPr>
        <w:t>PlanID</w:t>
      </w:r>
      <w:r w:rsidRPr="004633AE">
        <w:rPr>
          <w:rFonts w:cs="Calibri"/>
          <w:b/>
          <w:bCs/>
        </w:rPr>
        <w:t xml:space="preserve"> 201509</w:t>
      </w:r>
    </w:p>
    <w:p w:rsidR="000444E8" w:rsidRPr="000444E8" w:rsidP="000444E8" w14:paraId="15E077C7" w14:textId="77777777">
      <w:pPr>
        <w:rPr>
          <w:rFonts w:cs="Calibri"/>
        </w:rPr>
      </w:pPr>
    </w:p>
    <w:p w:rsidR="00CF6D71" w:rsidP="00CF6D71" w14:paraId="76C98280" w14:textId="77777777">
      <w:pPr>
        <w:rPr>
          <w:rFonts w:cs="Calibri"/>
        </w:rPr>
      </w:pPr>
      <w:r w:rsidRPr="000444E8">
        <w:rPr>
          <w:rFonts w:cs="Calibri"/>
        </w:rPr>
        <w:t xml:space="preserve">Vedlagt ligg </w:t>
      </w:r>
      <w:r>
        <w:rPr>
          <w:rFonts w:cs="Calibri"/>
        </w:rPr>
        <w:t>utval for areal og samferdsel</w:t>
      </w:r>
      <w:r w:rsidRPr="000444E8">
        <w:rPr>
          <w:rFonts w:cs="Calibri"/>
        </w:rPr>
        <w:t xml:space="preserve"> si behandling av saka og plandokumenta. </w:t>
      </w:r>
      <w:r>
        <w:rPr>
          <w:rFonts w:cs="Calibri"/>
        </w:rPr>
        <w:t>Dokumenta er og tilgjengeleg på kommunen sine nettstadar.</w:t>
      </w:r>
    </w:p>
    <w:p w:rsidR="00CF6D71" w:rsidP="00CF6D71" w14:paraId="76B97329" w14:textId="388C3B3E">
      <w:pPr>
        <w:rPr>
          <w:rFonts w:cs="Calibri"/>
          <w:b/>
          <w:bCs/>
        </w:rPr>
      </w:pPr>
      <w:r w:rsidRPr="00CF6D71">
        <w:rPr>
          <w:rFonts w:cs="Calibri"/>
          <w:b/>
          <w:bCs/>
        </w:rPr>
        <w:t xml:space="preserve"> </w:t>
      </w:r>
    </w:p>
    <w:p w:rsidR="00CF6D71" w:rsidRPr="004633AE" w:rsidP="00CF6D71" w14:paraId="61D61C08" w14:textId="6B780735">
      <w:pPr>
        <w:rPr>
          <w:rFonts w:cs="Calibri"/>
          <w:b/>
          <w:bCs/>
        </w:rPr>
      </w:pPr>
      <w:r w:rsidRPr="004633AE">
        <w:rPr>
          <w:rFonts w:cs="Calibri"/>
          <w:b/>
          <w:bCs/>
        </w:rPr>
        <w:t xml:space="preserve">Føresegnene er oppdatert i tråd med vedtaket: </w:t>
      </w:r>
    </w:p>
    <w:p w:rsidR="00CF6D71" w:rsidP="00CF6D71" w14:paraId="6DFE3B84" w14:textId="77777777">
      <w:pPr>
        <w:ind w:left="708"/>
        <w:rPr>
          <w:rFonts w:cs="Calibri"/>
        </w:rPr>
      </w:pPr>
      <w:r>
        <w:t>2. Før vedtaket vert kunngjort skal planleggjar leggje inn ei føresegn som tydeleggjer kva eigedomar flytebryggene skal vera tilknytt, i samsvar med illustrasjonsplanen.</w:t>
      </w:r>
    </w:p>
    <w:p w:rsidR="000444E8" w:rsidRPr="000444E8" w:rsidP="000444E8" w14:paraId="28D5ECFC" w14:textId="77777777">
      <w:pPr>
        <w:rPr>
          <w:rFonts w:cs="Calibri"/>
        </w:rPr>
      </w:pPr>
    </w:p>
    <w:p w:rsidR="000444E8" w:rsidP="000444E8" w14:paraId="227CF37A" w14:textId="1AF1A7F0">
      <w:pPr>
        <w:rPr>
          <w:rFonts w:cs="Calibri"/>
        </w:rPr>
      </w:pPr>
      <w:r>
        <w:rPr>
          <w:rFonts w:cs="Calibri"/>
        </w:rPr>
        <w:t xml:space="preserve">Utval for areal og samferdsel </w:t>
      </w:r>
      <w:r w:rsidRPr="000444E8">
        <w:rPr>
          <w:rFonts w:cs="Calibri"/>
        </w:rPr>
        <w:t xml:space="preserve">sitt vedtak kan </w:t>
      </w:r>
      <w:r w:rsidRPr="000444E8">
        <w:rPr>
          <w:rFonts w:cs="Calibri"/>
        </w:rPr>
        <w:t>påklagast</w:t>
      </w:r>
      <w:r w:rsidRPr="000444E8">
        <w:rPr>
          <w:rFonts w:cs="Calibri"/>
        </w:rPr>
        <w:t xml:space="preserve"> til Statsforvaltaren i Vestland av dei som er part i saka eller har rettsleg klageinteresse, jf. Plan- og bygningslova §§ 12-12 og 1-9 og Forvaltningslova kap. IV. Sjå også </w:t>
      </w:r>
      <w:hyperlink r:id="rId5" w:history="1">
        <w:r>
          <w:rPr>
            <w:rStyle w:val="Hyperlink"/>
          </w:rPr>
          <w:t>Din meining om reguleringsplanar - Bømlo kommune</w:t>
        </w:r>
      </w:hyperlink>
      <w:r>
        <w:t xml:space="preserve"> </w:t>
      </w:r>
      <w:r w:rsidRPr="000444E8">
        <w:rPr>
          <w:rFonts w:cs="Calibri"/>
        </w:rPr>
        <w:t>for nærmare informasjon om klagerett.</w:t>
      </w:r>
    </w:p>
    <w:p w:rsidR="000444E8" w:rsidRPr="000444E8" w:rsidP="000444E8" w14:paraId="570FCD2F" w14:textId="77777777">
      <w:pPr>
        <w:rPr>
          <w:rFonts w:cs="Calibri"/>
        </w:rPr>
      </w:pPr>
    </w:p>
    <w:p w:rsidR="000444E8" w:rsidRPr="000444E8" w:rsidP="000444E8" w14:paraId="2E954485" w14:textId="679DB118">
      <w:pPr>
        <w:rPr>
          <w:rFonts w:cs="Calibri"/>
        </w:rPr>
      </w:pPr>
      <w:r w:rsidRPr="000444E8">
        <w:rPr>
          <w:rFonts w:cs="Calibri"/>
        </w:rPr>
        <w:t>Eventuelle klager skal setjast fram skriftleg ovanfor Bømlo kommune innan 3 veker frå du f</w:t>
      </w:r>
      <w:r>
        <w:rPr>
          <w:rFonts w:cs="Calibri"/>
        </w:rPr>
        <w:t>år</w:t>
      </w:r>
      <w:r w:rsidRPr="000444E8">
        <w:rPr>
          <w:rFonts w:cs="Calibri"/>
        </w:rPr>
        <w:t xml:space="preserve"> </w:t>
      </w:r>
    </w:p>
    <w:p w:rsidR="000444E8" w:rsidP="000444E8" w14:paraId="2F727ACF" w14:textId="77777777">
      <w:pPr>
        <w:rPr>
          <w:rFonts w:cs="Calibri"/>
        </w:rPr>
      </w:pPr>
      <w:r w:rsidRPr="000444E8">
        <w:rPr>
          <w:rFonts w:cs="Calibri"/>
        </w:rPr>
        <w:t>vedtaket.</w:t>
      </w:r>
    </w:p>
    <w:p w:rsidR="000444E8" w:rsidRPr="000444E8" w:rsidP="000444E8" w14:paraId="5FF9B50C" w14:textId="77777777">
      <w:pPr>
        <w:rPr>
          <w:rFonts w:cs="Calibri"/>
        </w:rPr>
      </w:pPr>
    </w:p>
    <w:p w:rsidR="000444E8" w:rsidRPr="000444E8" w:rsidP="000444E8" w14:paraId="55DE1E88" w14:textId="77777777">
      <w:pPr>
        <w:rPr>
          <w:rFonts w:cs="Calibri"/>
        </w:rPr>
      </w:pPr>
      <w:r w:rsidRPr="000444E8">
        <w:rPr>
          <w:rFonts w:cs="Calibri"/>
        </w:rPr>
        <w:t xml:space="preserve">Eventuelle krav om erstatning eller innløysing må setjast fram innan 3 år frå denne kunngjeringa, </w:t>
      </w:r>
    </w:p>
    <w:p w:rsidR="000444E8" w:rsidRPr="000444E8" w:rsidP="000444E8" w14:paraId="45461E40" w14:textId="77777777">
      <w:pPr>
        <w:rPr>
          <w:rFonts w:cs="Calibri"/>
        </w:rPr>
      </w:pPr>
      <w:r w:rsidRPr="000444E8">
        <w:rPr>
          <w:rFonts w:cs="Calibri"/>
        </w:rPr>
        <w:t xml:space="preserve">jf. Plan og bygningslova §§ 15-2 og 15-3. Eventuelle klager og krav om erstatning vert å senda </w:t>
      </w:r>
    </w:p>
    <w:p w:rsidR="000444E8" w:rsidRPr="000444E8" w:rsidP="000444E8" w14:paraId="2E0344BC" w14:textId="77777777">
      <w:pPr>
        <w:rPr>
          <w:rFonts w:cs="Calibri"/>
        </w:rPr>
      </w:pPr>
      <w:r w:rsidRPr="000444E8">
        <w:rPr>
          <w:rFonts w:cs="Calibri"/>
        </w:rPr>
        <w:t xml:space="preserve">Bømlo kommune, Rådhuset, Leirdalen 1, 5430 Bremnes eller e-post til </w:t>
      </w:r>
    </w:p>
    <w:p w:rsidR="002F0898" w:rsidRPr="00CD0CD3" w:rsidP="000444E8" w14:paraId="63ED3F55" w14:textId="0BAA72AA">
      <w:pPr>
        <w:rPr>
          <w:rFonts w:cs="Calibri"/>
        </w:rPr>
      </w:pPr>
      <w:hyperlink r:id="rId6" w:history="1">
        <w:r w:rsidRPr="0080580E">
          <w:rPr>
            <w:rStyle w:val="Hyperlink"/>
            <w:rFonts w:cs="Calibri"/>
          </w:rPr>
          <w:t>postmottak@bomlo.komune.no</w:t>
        </w:r>
      </w:hyperlink>
      <w:r>
        <w:rPr>
          <w:rFonts w:cs="Calibri"/>
        </w:rPr>
        <w:t xml:space="preserve"> </w:t>
      </w:r>
      <w:r w:rsidRPr="000444E8">
        <w:rPr>
          <w:rFonts w:cs="Calibri"/>
        </w:rPr>
        <w:cr/>
      </w:r>
    </w:p>
    <w:p w:rsidR="00E471D6" w:rsidRPr="00CD0CD3" w:rsidP="00CD0CD3" w14:paraId="1FA38569" w14:textId="77777777">
      <w:pPr>
        <w:rPr>
          <w:rFonts w:cs="Calibri"/>
        </w:rPr>
      </w:pPr>
      <w:r w:rsidRPr="00CD0CD3">
        <w:rPr>
          <w:rFonts w:cs="Calibri"/>
        </w:rPr>
        <w:t xml:space="preserve"> </w:t>
      </w:r>
    </w:p>
    <w:p w:rsidR="00E471D6" w:rsidRPr="00CD0CD3" w:rsidP="00116501" w14:paraId="5F41C557" w14:textId="77777777">
      <w:pPr>
        <w:rPr>
          <w:rFonts w:cs="Calibri"/>
        </w:rPr>
      </w:pPr>
    </w:p>
    <w:p w:rsidR="00E471D6" w:rsidRPr="00CD0CD3" w:rsidP="00116501" w14:paraId="793C7D48" w14:textId="77777777">
      <w:pPr>
        <w:rPr>
          <w:rFonts w:cs="Calibri"/>
        </w:rPr>
      </w:pPr>
    </w:p>
    <w:p w:rsidR="00E471D6" w:rsidRPr="00CD0CD3" w14:paraId="209F3BD4" w14:textId="77777777">
      <w:pPr>
        <w:rPr>
          <w:rFonts w:cs="Calibri"/>
        </w:rPr>
      </w:pPr>
      <w:r w:rsidRPr="00CD0CD3">
        <w:rPr>
          <w:rFonts w:cs="Calibri"/>
        </w:rPr>
        <w:t>Med helsing</w:t>
      </w:r>
    </w:p>
    <w:p w:rsidR="00E471D6" w:rsidRPr="00CD0CD3" w14:paraId="17C6F37C" w14:textId="77777777">
      <w:pPr>
        <w:rPr>
          <w:rFonts w:cs="Calibri"/>
        </w:rPr>
      </w:pPr>
      <w:r w:rsidRPr="00CD0CD3">
        <w:rPr>
          <w:rFonts w:cs="Calibri"/>
        </w:rPr>
        <w:t>Bømlo kommune</w:t>
      </w:r>
    </w:p>
    <w:p w:rsidR="006B0FD8" w:rsidRPr="00CD0CD3" w14:paraId="467789C1" w14:textId="77777777">
      <w:pPr>
        <w:rPr>
          <w:rFonts w:cs="Calibri"/>
        </w:rPr>
      </w:pPr>
    </w:p>
    <w:p w:rsidR="00E471D6" w:rsidRPr="00CD0CD3" w14:paraId="72EC834F" w14:textId="77777777">
      <w:pPr>
        <w:rPr>
          <w:rFonts w:cs="Calibri"/>
        </w:rPr>
      </w:pPr>
    </w:p>
    <w:p w:rsidR="00E471D6" w:rsidRPr="00CD0CD3" w:rsidP="00116501" w14:paraId="76765180" w14:textId="77777777">
      <w:pPr>
        <w:rPr>
          <w:rFonts w:cs="Calibri"/>
        </w:rPr>
      </w:pPr>
      <w:bookmarkStart w:id="12" w:name="SaksbehNavn2"/>
      <w:bookmarkStart w:id="13" w:name="SaksBehandlerNavn2"/>
      <w:r w:rsidRPr="00CD0CD3">
        <w:rPr>
          <w:rFonts w:cs="Calibri"/>
        </w:rPr>
        <w:t>Rakel Friis</w:t>
      </w:r>
      <w:bookmarkEnd w:id="13"/>
      <w:bookmarkEnd w:id="12"/>
    </w:p>
    <w:p w:rsidR="00E471D6" w:rsidRPr="00CD0CD3" w:rsidP="00116501" w14:paraId="3421999B" w14:textId="77777777">
      <w:pPr>
        <w:rPr>
          <w:rFonts w:cs="Calibri"/>
        </w:rPr>
      </w:pPr>
      <w:bookmarkStart w:id="14" w:name="SaksBehandlerStilling"/>
      <w:r w:rsidRPr="00CD0CD3">
        <w:rPr>
          <w:rFonts w:cs="Calibri"/>
        </w:rPr>
        <w:t>sakshandsamar arealplan</w:t>
      </w:r>
      <w:bookmarkEnd w:id="14"/>
    </w:p>
    <w:p w:rsidR="008D7AAF" w:rsidRPr="00CD0CD3" w:rsidP="008D7AAF" w14:paraId="080E9DC3" w14:textId="77777777">
      <w:pPr>
        <w:pStyle w:val="Header"/>
        <w:tabs>
          <w:tab w:val="clear" w:pos="4536"/>
          <w:tab w:val="clear" w:pos="9072"/>
        </w:tabs>
        <w:rPr>
          <w:rFonts w:cs="Calibri"/>
          <w:i/>
          <w:sz w:val="20"/>
        </w:rPr>
      </w:pPr>
      <w:r w:rsidRPr="00CD0CD3">
        <w:rPr>
          <w:rFonts w:cs="Calibri"/>
          <w:i/>
          <w:sz w:val="20"/>
        </w:rPr>
        <w:t>Dette brevet er godkjent elektronisk og har derfor inga underskrift</w:t>
      </w:r>
    </w:p>
    <w:p w:rsidR="00E471D6" w:rsidRPr="00CD0CD3" w:rsidP="00116501" w14:paraId="33C6FC23" w14:textId="77777777">
      <w:pPr>
        <w:rPr>
          <w:rFonts w:cs="Calibri"/>
        </w:rPr>
      </w:pPr>
    </w:p>
    <w:p w:rsidR="00E471D6" w:rsidRPr="00CD0CD3" w:rsidP="00116501" w14:paraId="73C38A53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E471D6" w:rsidRPr="00CD0CD3" w:rsidP="00116501" w14:paraId="2F9E9A86" w14:textId="77777777">
      <w:pPr>
        <w:rPr>
          <w:rFonts w:cs="Calibri"/>
        </w:rPr>
      </w:pPr>
    </w:p>
    <w:p w:rsidR="00E471D6" w:rsidRPr="00CD0CD3" w:rsidP="00116501" w14:paraId="729AD0A2" w14:textId="77777777">
      <w:pPr>
        <w:rPr>
          <w:rFonts w:cs="Calibri"/>
        </w:rPr>
      </w:pPr>
      <w:bookmarkStart w:id="15" w:name="EKSTERNEKOPITILTABELL"/>
      <w:bookmarkEnd w:id="15"/>
    </w:p>
    <w:p w:rsidR="00D42678" w:rsidRPr="00CD0CD3" w:rsidP="00116501" w14:paraId="3842BB68" w14:textId="77777777">
      <w:pPr>
        <w:rPr>
          <w:rFonts w:cs="Calibri"/>
        </w:rPr>
      </w:pPr>
    </w:p>
    <w:p w:rsidR="00D42678" w:rsidRPr="00CD0CD3" w:rsidP="00116501" w14:paraId="731C55A0" w14:textId="77777777">
      <w:pPr>
        <w:rPr>
          <w:rFonts w:cs="Calibri"/>
        </w:rPr>
      </w:pPr>
      <w:bookmarkStart w:id="16" w:name="INTERNKOPITILTABELL"/>
      <w:bookmarkEnd w:id="16"/>
    </w:p>
    <w:p w:rsidR="00E471D6" w:rsidRPr="00CD0CD3" w:rsidP="00116501" w14:paraId="210DDAF4" w14:textId="77777777">
      <w:pPr>
        <w:rPr>
          <w:rFonts w:cs="Calibri"/>
        </w:rPr>
      </w:pPr>
    </w:p>
    <w:p w:rsidR="00E471D6" w:rsidRPr="00CD0CD3" w:rsidP="00116501" w14:paraId="2B9597FC" w14:textId="77777777">
      <w:pPr>
        <w:rPr>
          <w:rFonts w:cs="Calibri"/>
        </w:rPr>
      </w:pPr>
    </w:p>
    <w:p w:rsidR="00E471D6" w:rsidRPr="00CD0CD3" w:rsidP="00116501" w14:paraId="24F4741E" w14:textId="77777777">
      <w:pPr>
        <w:rPr>
          <w:rFonts w:cs="Calibri"/>
        </w:rPr>
      </w:pPr>
    </w:p>
    <w:p w:rsidR="00E471D6" w:rsidRPr="00CD0CD3" w:rsidP="00116501" w14:paraId="51176702" w14:textId="77777777">
      <w:pPr>
        <w:rPr>
          <w:rFonts w:cs="Calibri"/>
        </w:rPr>
      </w:pPr>
    </w:p>
    <w:p w:rsidR="00E471D6" w:rsidRPr="00CD0CD3" w:rsidP="00116501" w14:paraId="09D795D7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7E1DF6" w:rsidRPr="00CD0CD3" w:rsidP="00116501" w14:paraId="2E9C11FA" w14:textId="77777777">
      <w:pPr>
        <w:pStyle w:val="Header"/>
        <w:tabs>
          <w:tab w:val="clear" w:pos="4536"/>
          <w:tab w:val="clear" w:pos="9072"/>
        </w:tabs>
        <w:rPr>
          <w:rFonts w:cs="Calibri"/>
        </w:rPr>
      </w:pPr>
    </w:p>
    <w:p w:rsidR="00316455" w:rsidRPr="00CD0CD3" w:rsidP="00116501" w14:paraId="346A787E" w14:textId="77777777">
      <w:pPr>
        <w:rPr>
          <w:rFonts w:cs="Calibri"/>
        </w:rPr>
      </w:pPr>
    </w:p>
    <w:sectPr w:rsidSect="001C1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418" w:header="709" w:footer="284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851" w14:paraId="2218B1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7860" w14:paraId="7C783D78" w14:textId="77777777">
    <w:pPr>
      <w:pStyle w:val="Footer"/>
      <w:jc w:val="center"/>
    </w:pPr>
  </w:p>
  <w:p w:rsidR="00587860" w14:paraId="2BDB22B3" w14:textId="77777777">
    <w:pPr>
      <w:pStyle w:val="Footer"/>
    </w:pPr>
  </w:p>
  <w:p w:rsidR="00587860" w14:paraId="10CEFB7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50" w:type="dxa"/>
      <w:tblBorders>
        <w:bottom w:val="single" w:sz="4" w:space="0" w:color="auto"/>
      </w:tblBorders>
      <w:tblLayout w:type="fixed"/>
      <w:tblLook w:val="01E0"/>
    </w:tblPr>
    <w:tblGrid>
      <w:gridCol w:w="794"/>
      <w:gridCol w:w="3992"/>
      <w:gridCol w:w="851"/>
      <w:gridCol w:w="1417"/>
      <w:gridCol w:w="1527"/>
      <w:gridCol w:w="1269"/>
    </w:tblGrid>
    <w:tr w14:paraId="2E107FB1" w14:textId="77777777" w:rsidTr="00EC560E">
      <w:tblPrEx>
        <w:tblW w:w="9850" w:type="dxa"/>
        <w:tblBorders>
          <w:bottom w:val="single" w:sz="4" w:space="0" w:color="auto"/>
        </w:tblBorders>
        <w:tblLayout w:type="fixed"/>
        <w:tblLook w:val="01E0"/>
      </w:tblPrEx>
      <w:trPr>
        <w:cantSplit/>
        <w:trHeight w:val="284"/>
      </w:trPr>
      <w:tc>
        <w:tcPr>
          <w:tcW w:w="794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6DEF63A7" w14:textId="7777777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Adresse:</w:t>
          </w:r>
          <w:r w:rsidRPr="00745448">
            <w:rPr>
              <w:sz w:val="16"/>
              <w:szCs w:val="16"/>
            </w:rPr>
            <w:t xml:space="preserve">  </w:t>
          </w:r>
        </w:p>
      </w:tc>
      <w:tc>
        <w:tcPr>
          <w:tcW w:w="3992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13CEE30D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Rådhuset</w:t>
          </w:r>
          <w:r>
            <w:rPr>
              <w:sz w:val="16"/>
              <w:szCs w:val="16"/>
            </w:rPr>
            <w:t xml:space="preserve">, Leirdalen 1, </w:t>
          </w:r>
          <w:r w:rsidRPr="00745448">
            <w:rPr>
              <w:sz w:val="16"/>
              <w:szCs w:val="16"/>
            </w:rPr>
            <w:t>5430 BREMNES</w:t>
          </w:r>
        </w:p>
      </w:tc>
      <w:tc>
        <w:tcPr>
          <w:tcW w:w="851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02E91410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 xml:space="preserve">Telefon:      </w:t>
          </w:r>
        </w:p>
      </w:tc>
      <w:tc>
        <w:tcPr>
          <w:tcW w:w="1417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42B34EFA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53 42 30 00</w:t>
          </w:r>
        </w:p>
      </w:tc>
      <w:tc>
        <w:tcPr>
          <w:tcW w:w="1527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73E9AA41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Organisasjonsnr</w:t>
          </w:r>
          <w:r w:rsidRPr="00745448">
            <w:rPr>
              <w:sz w:val="16"/>
              <w:szCs w:val="16"/>
            </w:rPr>
            <w:t xml:space="preserve">.:  </w:t>
          </w:r>
        </w:p>
      </w:tc>
      <w:tc>
        <w:tcPr>
          <w:tcW w:w="1269" w:type="dxa"/>
          <w:tcBorders>
            <w:top w:val="single" w:sz="6" w:space="0" w:color="auto"/>
            <w:bottom w:val="nil"/>
          </w:tcBorders>
          <w:vAlign w:val="bottom"/>
        </w:tcPr>
        <w:p w:rsidR="006B187E" w:rsidRPr="00745448" w:rsidP="00FF1A78" w14:paraId="663583DC" w14:textId="77777777">
          <w:pPr>
            <w:pStyle w:val="Footer"/>
            <w:tabs>
              <w:tab w:val="left" w:pos="1573"/>
              <w:tab w:val="clear" w:pos="4536"/>
              <w:tab w:val="clear" w:pos="9072"/>
            </w:tabs>
            <w:jc w:val="right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834 210 622</w:t>
          </w:r>
        </w:p>
      </w:tc>
    </w:tr>
    <w:tr w14:paraId="75200EC2" w14:textId="77777777" w:rsidTr="00EC560E">
      <w:tblPrEx>
        <w:tblW w:w="9850" w:type="dxa"/>
        <w:tblLayout w:type="fixed"/>
        <w:tblLook w:val="01E0"/>
      </w:tblPrEx>
      <w:trPr>
        <w:cantSplit/>
      </w:trPr>
      <w:tc>
        <w:tcPr>
          <w:tcW w:w="794" w:type="dxa"/>
          <w:tcBorders>
            <w:top w:val="nil"/>
            <w:bottom w:val="nil"/>
          </w:tcBorders>
          <w:vAlign w:val="bottom"/>
        </w:tcPr>
        <w:p w:rsidR="006B187E" w:rsidRPr="00745448" w:rsidP="00FF1A78" w14:paraId="49FF6AF0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 xml:space="preserve">     </w:t>
          </w:r>
        </w:p>
      </w:tc>
      <w:tc>
        <w:tcPr>
          <w:tcW w:w="3992" w:type="dxa"/>
          <w:tcBorders>
            <w:top w:val="nil"/>
            <w:bottom w:val="nil"/>
          </w:tcBorders>
          <w:vAlign w:val="bottom"/>
        </w:tcPr>
        <w:p w:rsidR="006B187E" w:rsidRPr="00745448" w:rsidP="00FF1A78" w14:paraId="66B65785" w14:textId="77777777">
          <w:pPr>
            <w:pStyle w:val="Footer"/>
            <w:rPr>
              <w:sz w:val="16"/>
              <w:szCs w:val="16"/>
            </w:rPr>
          </w:pPr>
          <w:r w:rsidRPr="00745448">
            <w:rPr>
              <w:sz w:val="16"/>
              <w:szCs w:val="16"/>
            </w:rPr>
            <w:t>postmottak@bomlo.kommune.no</w:t>
          </w:r>
        </w:p>
      </w:tc>
      <w:tc>
        <w:tcPr>
          <w:tcW w:w="851" w:type="dxa"/>
          <w:tcBorders>
            <w:top w:val="nil"/>
            <w:bottom w:val="nil"/>
          </w:tcBorders>
          <w:vAlign w:val="bottom"/>
        </w:tcPr>
        <w:p w:rsidR="006B187E" w:rsidRPr="00745448" w:rsidP="00FF1A78" w14:paraId="7C487D74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1417" w:type="dxa"/>
          <w:tcBorders>
            <w:top w:val="nil"/>
            <w:bottom w:val="nil"/>
          </w:tcBorders>
          <w:vAlign w:val="bottom"/>
        </w:tcPr>
        <w:p w:rsidR="006B187E" w:rsidRPr="00745448" w:rsidP="00FF1A78" w14:paraId="0401B9D0" w14:textId="77777777">
          <w:pPr>
            <w:pStyle w:val="Footer"/>
            <w:rPr>
              <w:sz w:val="16"/>
              <w:szCs w:val="16"/>
              <w:lang w:val="nb-NO"/>
            </w:rPr>
          </w:pPr>
        </w:p>
      </w:tc>
      <w:tc>
        <w:tcPr>
          <w:tcW w:w="1527" w:type="dxa"/>
          <w:tcBorders>
            <w:top w:val="nil"/>
            <w:bottom w:val="nil"/>
          </w:tcBorders>
          <w:vAlign w:val="bottom"/>
        </w:tcPr>
        <w:p w:rsidR="006B187E" w:rsidRPr="00745448" w:rsidP="00FF1A78" w14:paraId="51421EFA" w14:textId="77777777">
          <w:pPr>
            <w:pStyle w:val="Footer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  <w:lang w:val="nb-NO"/>
            </w:rPr>
            <w:t xml:space="preserve">Bankgiro:              </w:t>
          </w:r>
        </w:p>
      </w:tc>
      <w:tc>
        <w:tcPr>
          <w:tcW w:w="1269" w:type="dxa"/>
          <w:tcBorders>
            <w:top w:val="nil"/>
            <w:bottom w:val="nil"/>
          </w:tcBorders>
          <w:vAlign w:val="bottom"/>
        </w:tcPr>
        <w:p w:rsidR="006B187E" w:rsidRPr="00745448" w:rsidP="00FF1A78" w14:paraId="70AB426C" w14:textId="77777777">
          <w:pPr>
            <w:pStyle w:val="Footer"/>
            <w:jc w:val="right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  <w:lang w:val="nb-NO"/>
            </w:rPr>
            <w:t>3201.61.516</w:t>
          </w:r>
          <w:r w:rsidR="00C91851">
            <w:rPr>
              <w:sz w:val="16"/>
              <w:szCs w:val="16"/>
              <w:lang w:val="nb-NO"/>
            </w:rPr>
            <w:t>52</w:t>
          </w:r>
        </w:p>
      </w:tc>
    </w:tr>
    <w:tr w14:paraId="2B00D758" w14:textId="77777777" w:rsidTr="00EC560E">
      <w:tblPrEx>
        <w:tblW w:w="9850" w:type="dxa"/>
        <w:tblLayout w:type="fixed"/>
        <w:tblLook w:val="01E0"/>
      </w:tblPrEx>
      <w:trPr>
        <w:cantSplit/>
      </w:trPr>
      <w:tc>
        <w:tcPr>
          <w:tcW w:w="794" w:type="dxa"/>
          <w:tcBorders>
            <w:bottom w:val="nil"/>
          </w:tcBorders>
          <w:vAlign w:val="bottom"/>
        </w:tcPr>
        <w:p w:rsidR="006B187E" w:rsidRPr="00745448" w:rsidP="00FF1A78" w14:paraId="69E32D79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3992" w:type="dxa"/>
          <w:tcBorders>
            <w:bottom w:val="nil"/>
          </w:tcBorders>
          <w:vAlign w:val="bottom"/>
        </w:tcPr>
        <w:p w:rsidR="006B187E" w:rsidRPr="00745448" w:rsidP="00FF1A78" w14:paraId="4B5464AE" w14:textId="77777777">
          <w:pPr>
            <w:pStyle w:val="Footer"/>
            <w:rPr>
              <w:sz w:val="16"/>
              <w:szCs w:val="16"/>
              <w:lang w:val="nb-NO"/>
            </w:rPr>
          </w:pPr>
          <w:r w:rsidRPr="00745448">
            <w:rPr>
              <w:sz w:val="16"/>
              <w:szCs w:val="16"/>
            </w:rPr>
            <w:t>www.bomlo.kommune.no</w:t>
          </w:r>
        </w:p>
      </w:tc>
      <w:tc>
        <w:tcPr>
          <w:tcW w:w="2268" w:type="dxa"/>
          <w:gridSpan w:val="2"/>
          <w:tcBorders>
            <w:bottom w:val="nil"/>
          </w:tcBorders>
          <w:vAlign w:val="bottom"/>
        </w:tcPr>
        <w:p w:rsidR="006B187E" w:rsidRPr="00745448" w:rsidP="00FF1A78" w14:paraId="7FA74C5C" w14:textId="77777777">
          <w:pPr>
            <w:pStyle w:val="Footer"/>
            <w:rPr>
              <w:sz w:val="16"/>
              <w:szCs w:val="16"/>
              <w:lang w:val="nb-NO"/>
            </w:rPr>
          </w:pPr>
        </w:p>
      </w:tc>
      <w:tc>
        <w:tcPr>
          <w:tcW w:w="1527" w:type="dxa"/>
          <w:tcBorders>
            <w:bottom w:val="nil"/>
          </w:tcBorders>
          <w:vAlign w:val="bottom"/>
        </w:tcPr>
        <w:p w:rsidR="006B187E" w:rsidRPr="00745448" w:rsidP="00FF1A78" w14:paraId="50296DDE" w14:textId="77777777">
          <w:pPr>
            <w:pStyle w:val="Footer"/>
            <w:rPr>
              <w:sz w:val="16"/>
              <w:szCs w:val="16"/>
            </w:rPr>
          </w:pPr>
        </w:p>
      </w:tc>
      <w:tc>
        <w:tcPr>
          <w:tcW w:w="1269" w:type="dxa"/>
          <w:tcBorders>
            <w:bottom w:val="nil"/>
          </w:tcBorders>
          <w:vAlign w:val="bottom"/>
        </w:tcPr>
        <w:p w:rsidR="006B187E" w:rsidRPr="00745448" w:rsidP="00FF1A78" w14:paraId="6068AEA5" w14:textId="77777777">
          <w:pPr>
            <w:pStyle w:val="Footer"/>
            <w:jc w:val="right"/>
            <w:rPr>
              <w:sz w:val="16"/>
              <w:szCs w:val="16"/>
              <w:lang w:val="nb-NO"/>
            </w:rPr>
          </w:pPr>
        </w:p>
      </w:tc>
    </w:tr>
  </w:tbl>
  <w:p w:rsidR="00587860" w:rsidRPr="006822A9" w:rsidP="006822A9" w14:paraId="5A5217EB" w14:textId="77777777">
    <w:pPr>
      <w:pStyle w:val="Footer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851" w14:paraId="4B3179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51" w:type="dxa"/>
      <w:tblLook w:val="04A0"/>
    </w:tblPr>
    <w:tblGrid>
      <w:gridCol w:w="4434"/>
      <w:gridCol w:w="5417"/>
    </w:tblGrid>
    <w:tr w14:paraId="6F22A132" w14:textId="77777777" w:rsidTr="00A069EE">
      <w:tblPrEx>
        <w:tblW w:w="9851" w:type="dxa"/>
        <w:tblLook w:val="04A0"/>
      </w:tblPrEx>
      <w:tc>
        <w:tcPr>
          <w:tcW w:w="4434" w:type="dxa"/>
          <w:vAlign w:val="center"/>
        </w:tcPr>
        <w:p w:rsidR="008B2D00" w:rsidP="005872F4" w14:paraId="53765E9E" w14:textId="77777777">
          <w:pPr>
            <w:pStyle w:val="Header"/>
          </w:pPr>
          <w:r>
            <w:rPr>
              <w:b/>
              <w:noProof/>
              <w:sz w:val="28"/>
              <w:szCs w:val="28"/>
              <w:lang w:eastAsia="nn-NO"/>
            </w:rPr>
            <w:drawing>
              <wp:inline distT="0" distB="0" distL="0" distR="0">
                <wp:extent cx="1333500" cy="266700"/>
                <wp:effectExtent l="0" t="0" r="0" b="0"/>
                <wp:docPr id="1" name="Bilde 1" descr="Bømlo Kommunevåpen_namnetrekk_1lin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ømlo Kommunevåpen_namnetrekk_1linj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Align w:val="center"/>
        </w:tcPr>
        <w:p w:rsidR="008B2D00" w:rsidRPr="00337E76" w:rsidP="005872F4" w14:paraId="7F18A298" w14:textId="77777777">
          <w:pPr>
            <w:pStyle w:val="Header"/>
            <w:jc w:val="right"/>
            <w:rPr>
              <w:noProof/>
              <w:sz w:val="18"/>
              <w:szCs w:val="18"/>
              <w:lang w:eastAsia="nn-NO"/>
            </w:rPr>
          </w:pPr>
          <w:r w:rsidRPr="00337E76">
            <w:rPr>
              <w:noProof/>
              <w:sz w:val="18"/>
              <w:szCs w:val="18"/>
              <w:lang w:val="nb-NO" w:eastAsia="nn-NO"/>
            </w:rPr>
            <w:t xml:space="preserve">Side </w:t>
          </w:r>
          <w:r w:rsidRPr="00337E76">
            <w:rPr>
              <w:noProof/>
              <w:sz w:val="18"/>
              <w:szCs w:val="18"/>
              <w:lang w:eastAsia="nn-NO"/>
            </w:rPr>
            <w:fldChar w:fldCharType="begin"/>
          </w:r>
          <w:r w:rsidRPr="00337E76">
            <w:rPr>
              <w:noProof/>
              <w:sz w:val="18"/>
              <w:szCs w:val="18"/>
              <w:lang w:eastAsia="nn-NO"/>
            </w:rPr>
            <w:instrText>PAGE  \* Arabic  \* MERGEFORMAT</w:instrText>
          </w:r>
          <w:r w:rsidRPr="00337E76">
            <w:rPr>
              <w:noProof/>
              <w:sz w:val="18"/>
              <w:szCs w:val="18"/>
              <w:lang w:eastAsia="nn-NO"/>
            </w:rPr>
            <w:fldChar w:fldCharType="separate"/>
          </w:r>
          <w:r w:rsidRPr="003D5210" w:rsidR="003D5210">
            <w:rPr>
              <w:noProof/>
              <w:sz w:val="18"/>
              <w:szCs w:val="18"/>
              <w:lang w:val="nb-NO" w:eastAsia="nn-NO"/>
            </w:rPr>
            <w:t>2</w:t>
          </w:r>
          <w:r w:rsidRPr="00337E76">
            <w:rPr>
              <w:noProof/>
              <w:sz w:val="18"/>
              <w:szCs w:val="18"/>
              <w:lang w:eastAsia="nn-NO"/>
            </w:rPr>
            <w:fldChar w:fldCharType="end"/>
          </w:r>
          <w:r w:rsidRPr="00337E76">
            <w:rPr>
              <w:noProof/>
              <w:sz w:val="18"/>
              <w:szCs w:val="18"/>
              <w:lang w:val="nb-NO" w:eastAsia="nn-NO"/>
            </w:rPr>
            <w:t xml:space="preserve"> av </w:t>
          </w:r>
          <w:r w:rsidRPr="00337E76">
            <w:rPr>
              <w:noProof/>
              <w:sz w:val="18"/>
              <w:szCs w:val="18"/>
              <w:lang w:eastAsia="nn-NO"/>
            </w:rPr>
            <w:fldChar w:fldCharType="begin"/>
          </w:r>
          <w:r w:rsidRPr="00337E76">
            <w:rPr>
              <w:noProof/>
              <w:sz w:val="18"/>
              <w:szCs w:val="18"/>
              <w:lang w:eastAsia="nn-NO"/>
            </w:rPr>
            <w:instrText>NUMPAGES  \* Arabic  \* MERGEFORMAT</w:instrText>
          </w:r>
          <w:r w:rsidRPr="00337E76">
            <w:rPr>
              <w:noProof/>
              <w:sz w:val="18"/>
              <w:szCs w:val="18"/>
              <w:lang w:eastAsia="nn-NO"/>
            </w:rPr>
            <w:fldChar w:fldCharType="separate"/>
          </w:r>
          <w:r w:rsidRPr="003D5210" w:rsidR="003D5210">
            <w:rPr>
              <w:noProof/>
              <w:sz w:val="18"/>
              <w:szCs w:val="18"/>
              <w:lang w:val="nb-NO" w:eastAsia="nn-NO"/>
            </w:rPr>
            <w:t>2</w:t>
          </w:r>
          <w:r w:rsidRPr="00337E76">
            <w:rPr>
              <w:noProof/>
              <w:sz w:val="18"/>
              <w:szCs w:val="18"/>
              <w:lang w:eastAsia="nn-NO"/>
            </w:rPr>
            <w:fldChar w:fldCharType="end"/>
          </w:r>
        </w:p>
      </w:tc>
    </w:tr>
  </w:tbl>
  <w:p w:rsidR="007E1DF6" w:rsidRPr="007E1DF6" w:rsidP="007E1DF6" w14:paraId="1E8EDE4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808" w:type="dxa"/>
      <w:tblInd w:w="-885" w:type="dxa"/>
      <w:tblLayout w:type="fixed"/>
      <w:tblLook w:val="01E0"/>
    </w:tblPr>
    <w:tblGrid>
      <w:gridCol w:w="10808"/>
    </w:tblGrid>
    <w:tr w14:paraId="03402F32" w14:textId="77777777" w:rsidTr="0007277E">
      <w:tblPrEx>
        <w:tblW w:w="10808" w:type="dxa"/>
        <w:tblInd w:w="-885" w:type="dxa"/>
        <w:tblLayout w:type="fixed"/>
        <w:tblLook w:val="01E0"/>
      </w:tblPrEx>
      <w:trPr>
        <w:trHeight w:val="715"/>
      </w:trPr>
      <w:tc>
        <w:tcPr>
          <w:tcW w:w="10808" w:type="dxa"/>
        </w:tcPr>
        <w:p w:rsidR="00D406FD" w:rsidRPr="001120E5" w:rsidP="0007277E" w14:paraId="5C45F7CC" w14:textId="77777777">
          <w:pPr>
            <w:pStyle w:val="Header"/>
            <w:tabs>
              <w:tab w:val="left" w:pos="494"/>
              <w:tab w:val="left" w:pos="2678"/>
              <w:tab w:val="left" w:pos="3081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eastAsia="nn-NO"/>
            </w:rPr>
            <w:t xml:space="preserve"> </w:t>
          </w:r>
          <w:r w:rsidR="001D425C">
            <w:rPr>
              <w:b/>
              <w:noProof/>
              <w:sz w:val="28"/>
              <w:szCs w:val="28"/>
              <w:lang w:eastAsia="nn-NO"/>
            </w:rPr>
            <w:drawing>
              <wp:inline distT="0" distB="0" distL="0" distR="0">
                <wp:extent cx="2314575" cy="495300"/>
                <wp:effectExtent l="0" t="0" r="0" b="0"/>
                <wp:docPr id="2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7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7860" w:rsidRPr="004E537F" w:rsidP="00EE4CD7" w14:paraId="505F3BB9" w14:textId="77777777">
    <w:pPr>
      <w:pStyle w:val="Header"/>
      <w:rPr>
        <w:sz w:val="4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Template.rtf"/>
    <w:dataSource r:id="rId1"/>
    <w:activeRecord w:val="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7"/>
    <w:rsid w:val="000315C0"/>
    <w:rsid w:val="00035E7C"/>
    <w:rsid w:val="000444E8"/>
    <w:rsid w:val="000471A2"/>
    <w:rsid w:val="00066045"/>
    <w:rsid w:val="000701A4"/>
    <w:rsid w:val="0007277E"/>
    <w:rsid w:val="00074DDF"/>
    <w:rsid w:val="000929A6"/>
    <w:rsid w:val="000A4423"/>
    <w:rsid w:val="000B5F7F"/>
    <w:rsid w:val="000E0D74"/>
    <w:rsid w:val="000E6260"/>
    <w:rsid w:val="000F0CC8"/>
    <w:rsid w:val="000F135B"/>
    <w:rsid w:val="000F2750"/>
    <w:rsid w:val="000F7267"/>
    <w:rsid w:val="00102309"/>
    <w:rsid w:val="001120E5"/>
    <w:rsid w:val="00116501"/>
    <w:rsid w:val="00122AFE"/>
    <w:rsid w:val="001325CC"/>
    <w:rsid w:val="0013308E"/>
    <w:rsid w:val="001449A5"/>
    <w:rsid w:val="00166D15"/>
    <w:rsid w:val="00167946"/>
    <w:rsid w:val="00173C63"/>
    <w:rsid w:val="0018300E"/>
    <w:rsid w:val="00194CED"/>
    <w:rsid w:val="001A2CDE"/>
    <w:rsid w:val="001B00CC"/>
    <w:rsid w:val="001C1A32"/>
    <w:rsid w:val="001C618E"/>
    <w:rsid w:val="001D1F9C"/>
    <w:rsid w:val="001D34C7"/>
    <w:rsid w:val="001D425C"/>
    <w:rsid w:val="001E7287"/>
    <w:rsid w:val="001F59F9"/>
    <w:rsid w:val="001F757A"/>
    <w:rsid w:val="00213496"/>
    <w:rsid w:val="00222043"/>
    <w:rsid w:val="0022377C"/>
    <w:rsid w:val="00232ED0"/>
    <w:rsid w:val="0025036A"/>
    <w:rsid w:val="00287249"/>
    <w:rsid w:val="00296737"/>
    <w:rsid w:val="002969F9"/>
    <w:rsid w:val="002A1263"/>
    <w:rsid w:val="002B6D99"/>
    <w:rsid w:val="002C5B5E"/>
    <w:rsid w:val="002D6263"/>
    <w:rsid w:val="002F0898"/>
    <w:rsid w:val="002F7C72"/>
    <w:rsid w:val="00305E61"/>
    <w:rsid w:val="00307E6D"/>
    <w:rsid w:val="00314208"/>
    <w:rsid w:val="00316455"/>
    <w:rsid w:val="00321F4A"/>
    <w:rsid w:val="00337665"/>
    <w:rsid w:val="00337E76"/>
    <w:rsid w:val="0034341A"/>
    <w:rsid w:val="00352881"/>
    <w:rsid w:val="003553A7"/>
    <w:rsid w:val="003822F1"/>
    <w:rsid w:val="003975DA"/>
    <w:rsid w:val="003A6AE9"/>
    <w:rsid w:val="003B0CC8"/>
    <w:rsid w:val="003B229C"/>
    <w:rsid w:val="003C75FB"/>
    <w:rsid w:val="003D5210"/>
    <w:rsid w:val="003D5C2E"/>
    <w:rsid w:val="003E4E87"/>
    <w:rsid w:val="00413CD3"/>
    <w:rsid w:val="00414C16"/>
    <w:rsid w:val="004163F4"/>
    <w:rsid w:val="004274DA"/>
    <w:rsid w:val="004633AE"/>
    <w:rsid w:val="0048022A"/>
    <w:rsid w:val="004853C5"/>
    <w:rsid w:val="004869E3"/>
    <w:rsid w:val="004926E0"/>
    <w:rsid w:val="004B018A"/>
    <w:rsid w:val="004D358A"/>
    <w:rsid w:val="004E537F"/>
    <w:rsid w:val="004F68B2"/>
    <w:rsid w:val="00502DEC"/>
    <w:rsid w:val="00512081"/>
    <w:rsid w:val="00535290"/>
    <w:rsid w:val="0053568E"/>
    <w:rsid w:val="00552917"/>
    <w:rsid w:val="00553CF7"/>
    <w:rsid w:val="00570709"/>
    <w:rsid w:val="005872F4"/>
    <w:rsid w:val="00587860"/>
    <w:rsid w:val="005D182D"/>
    <w:rsid w:val="005E21FB"/>
    <w:rsid w:val="005E4D83"/>
    <w:rsid w:val="00660DF5"/>
    <w:rsid w:val="0066440D"/>
    <w:rsid w:val="00670C64"/>
    <w:rsid w:val="00674FD5"/>
    <w:rsid w:val="00681567"/>
    <w:rsid w:val="006822A9"/>
    <w:rsid w:val="0069234F"/>
    <w:rsid w:val="006924F9"/>
    <w:rsid w:val="00696F58"/>
    <w:rsid w:val="006B0FD8"/>
    <w:rsid w:val="006B187E"/>
    <w:rsid w:val="00745448"/>
    <w:rsid w:val="00752EEA"/>
    <w:rsid w:val="00767A50"/>
    <w:rsid w:val="007875D5"/>
    <w:rsid w:val="007B1983"/>
    <w:rsid w:val="007B1B0B"/>
    <w:rsid w:val="007E1A82"/>
    <w:rsid w:val="007E1DF6"/>
    <w:rsid w:val="007E2020"/>
    <w:rsid w:val="007E2685"/>
    <w:rsid w:val="007E4C7A"/>
    <w:rsid w:val="007E56E5"/>
    <w:rsid w:val="0080580E"/>
    <w:rsid w:val="008173A5"/>
    <w:rsid w:val="0082205C"/>
    <w:rsid w:val="0082660E"/>
    <w:rsid w:val="00836222"/>
    <w:rsid w:val="00847961"/>
    <w:rsid w:val="00855B61"/>
    <w:rsid w:val="00880706"/>
    <w:rsid w:val="00887C9D"/>
    <w:rsid w:val="008B2D00"/>
    <w:rsid w:val="008B4153"/>
    <w:rsid w:val="008D2360"/>
    <w:rsid w:val="008D4BF8"/>
    <w:rsid w:val="008D7AAF"/>
    <w:rsid w:val="008E3432"/>
    <w:rsid w:val="008E65BC"/>
    <w:rsid w:val="00900BDB"/>
    <w:rsid w:val="009038B7"/>
    <w:rsid w:val="00951FC9"/>
    <w:rsid w:val="00971E4C"/>
    <w:rsid w:val="00976162"/>
    <w:rsid w:val="00976F6D"/>
    <w:rsid w:val="00977374"/>
    <w:rsid w:val="009A06AE"/>
    <w:rsid w:val="009B7FCA"/>
    <w:rsid w:val="009C0384"/>
    <w:rsid w:val="009C453D"/>
    <w:rsid w:val="009C54A4"/>
    <w:rsid w:val="009D74EE"/>
    <w:rsid w:val="009E1F9B"/>
    <w:rsid w:val="009F17D5"/>
    <w:rsid w:val="00A00F07"/>
    <w:rsid w:val="00A05E41"/>
    <w:rsid w:val="00A069EE"/>
    <w:rsid w:val="00A24E49"/>
    <w:rsid w:val="00A33868"/>
    <w:rsid w:val="00A56FCC"/>
    <w:rsid w:val="00A9458C"/>
    <w:rsid w:val="00AA119C"/>
    <w:rsid w:val="00AA1665"/>
    <w:rsid w:val="00AA43FE"/>
    <w:rsid w:val="00AC07B9"/>
    <w:rsid w:val="00AD28A7"/>
    <w:rsid w:val="00AD62E9"/>
    <w:rsid w:val="00AD7035"/>
    <w:rsid w:val="00AF33A0"/>
    <w:rsid w:val="00AF3B62"/>
    <w:rsid w:val="00AF5E0F"/>
    <w:rsid w:val="00AF6048"/>
    <w:rsid w:val="00B2610A"/>
    <w:rsid w:val="00B43F98"/>
    <w:rsid w:val="00B54EA0"/>
    <w:rsid w:val="00B909EF"/>
    <w:rsid w:val="00B963E6"/>
    <w:rsid w:val="00BA3CCB"/>
    <w:rsid w:val="00BE0D70"/>
    <w:rsid w:val="00BF18BF"/>
    <w:rsid w:val="00C044DB"/>
    <w:rsid w:val="00C14FFE"/>
    <w:rsid w:val="00C30F7E"/>
    <w:rsid w:val="00C45641"/>
    <w:rsid w:val="00C55D7D"/>
    <w:rsid w:val="00C91851"/>
    <w:rsid w:val="00CA356A"/>
    <w:rsid w:val="00CB2351"/>
    <w:rsid w:val="00CC4D7D"/>
    <w:rsid w:val="00CD0CD3"/>
    <w:rsid w:val="00CD619C"/>
    <w:rsid w:val="00CF6D71"/>
    <w:rsid w:val="00D23422"/>
    <w:rsid w:val="00D342F2"/>
    <w:rsid w:val="00D406FD"/>
    <w:rsid w:val="00D42678"/>
    <w:rsid w:val="00D45C15"/>
    <w:rsid w:val="00D470C7"/>
    <w:rsid w:val="00D52802"/>
    <w:rsid w:val="00D5707B"/>
    <w:rsid w:val="00D6060F"/>
    <w:rsid w:val="00D650FE"/>
    <w:rsid w:val="00D7090E"/>
    <w:rsid w:val="00D8160B"/>
    <w:rsid w:val="00DB6472"/>
    <w:rsid w:val="00DD18ED"/>
    <w:rsid w:val="00DE5C87"/>
    <w:rsid w:val="00E10472"/>
    <w:rsid w:val="00E12F9A"/>
    <w:rsid w:val="00E24A75"/>
    <w:rsid w:val="00E471D6"/>
    <w:rsid w:val="00E83B3B"/>
    <w:rsid w:val="00E97D6C"/>
    <w:rsid w:val="00EC560E"/>
    <w:rsid w:val="00EC7C59"/>
    <w:rsid w:val="00EE4CD7"/>
    <w:rsid w:val="00EF4AFB"/>
    <w:rsid w:val="00EF633A"/>
    <w:rsid w:val="00F16C2D"/>
    <w:rsid w:val="00F64325"/>
    <w:rsid w:val="00F6715A"/>
    <w:rsid w:val="00F7668F"/>
    <w:rsid w:val="00F9438F"/>
    <w:rsid w:val="00FA376A"/>
    <w:rsid w:val="00FC4E46"/>
    <w:rsid w:val="00FF15DD"/>
    <w:rsid w:val="00FF1A78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AD13AE"/>
  <w15:docId w15:val="{11273A0A-2A30-4192-B3FE-F7AFD7DB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DEC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link w:val="Header"/>
    <w:uiPriority w:val="99"/>
    <w:rsid w:val="00F7668F"/>
    <w:rPr>
      <w:sz w:val="24"/>
      <w:lang w:eastAsia="en-US"/>
    </w:rPr>
  </w:style>
  <w:style w:type="character" w:customStyle="1" w:styleId="BunntekstTegn">
    <w:name w:val="Bunntekst Tegn"/>
    <w:link w:val="Footer"/>
    <w:rsid w:val="006B187E"/>
    <w:rPr>
      <w:sz w:val="24"/>
      <w:lang w:eastAsia="en-US"/>
    </w:rPr>
  </w:style>
  <w:style w:type="paragraph" w:styleId="Title">
    <w:name w:val="Title"/>
    <w:basedOn w:val="Normal"/>
    <w:next w:val="Normal"/>
    <w:link w:val="TittelTegn"/>
    <w:qFormat/>
    <w:rsid w:val="00502D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DefaultParagraphFont"/>
    <w:link w:val="Title"/>
    <w:rsid w:val="00502D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0444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<Relationships xmlns="http://schemas.openxmlformats.org/package/2006/relationships"><Relationship Id="rId1" Type="http://schemas.microsoft.com/office/2006/relationships/attachedToolbars" Target="attachedToolbars.bin" /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microsoft.com/office/2006/relationships/keyMapCustomizations" Target="customizations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omlo.kommune.no/tenester/areal-bygg-eigedom-og-brann/reguleringsplan/din-meining-om-reguleringsplanar/" TargetMode="External" /><Relationship Id="rId6" Type="http://schemas.openxmlformats.org/officeDocument/2006/relationships/hyperlink" Target="mailto:postmottak@bomlo.komune.n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mailMergeSource" Target="Template.rtf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53D3-19FF-4670-91D4-AF0CBBB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Vår dato:</vt:lpstr>
    </vt:vector>
  </TitlesOfParts>
  <Company>Telenor Allianse AS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 dato:</dc:title>
  <dc:creator>jss</dc:creator>
  <cp:lastModifiedBy>Rakel Friis</cp:lastModifiedBy>
  <cp:revision>16</cp:revision>
  <cp:lastPrinted>2014-12-09T10:56:00Z</cp:lastPrinted>
  <dcterms:created xsi:type="dcterms:W3CDTF">2021-10-05T08:23:00Z</dcterms:created>
  <dcterms:modified xsi:type="dcterms:W3CDTF">2025-11-20T11:57:00Z</dcterms:modified>
</cp:coreProperties>
</file>